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CE66" w14:textId="1672D081" w:rsidR="005F1775" w:rsidRPr="00BB609B" w:rsidRDefault="009A621B" w:rsidP="00646A9D">
      <w:pPr>
        <w:rPr>
          <w:rFonts w:cstheme="minorHAnsi"/>
          <w:b/>
          <w:bCs/>
          <w:sz w:val="28"/>
          <w:szCs w:val="28"/>
        </w:rPr>
      </w:pPr>
      <w:r w:rsidRPr="00BB609B">
        <w:rPr>
          <w:rFonts w:cstheme="minorHAnsi"/>
          <w:b/>
          <w:bCs/>
          <w:sz w:val="28"/>
          <w:szCs w:val="28"/>
        </w:rPr>
        <w:t>FINÁLOV</w:t>
      </w:r>
      <w:r w:rsidR="007B4B9A">
        <w:rPr>
          <w:rFonts w:cstheme="minorHAnsi"/>
          <w:b/>
          <w:bCs/>
          <w:sz w:val="28"/>
          <w:szCs w:val="28"/>
        </w:rPr>
        <w:t>Ý</w:t>
      </w:r>
      <w:r w:rsidRPr="00BB609B">
        <w:rPr>
          <w:rFonts w:cstheme="minorHAnsi"/>
          <w:b/>
          <w:bCs/>
          <w:sz w:val="28"/>
          <w:szCs w:val="28"/>
        </w:rPr>
        <w:t xml:space="preserve"> TURNAJ PLANEO CUPU</w:t>
      </w:r>
      <w:r w:rsidR="007B4B9A">
        <w:rPr>
          <w:rFonts w:cstheme="minorHAnsi"/>
          <w:b/>
          <w:bCs/>
          <w:sz w:val="28"/>
          <w:szCs w:val="28"/>
        </w:rPr>
        <w:t xml:space="preserve"> VE VYSOKÉM MÝTĚ</w:t>
      </w:r>
    </w:p>
    <w:p w14:paraId="1685BC64" w14:textId="57AFBCE7" w:rsidR="00F12BD7" w:rsidRPr="00BB609B" w:rsidRDefault="000C6289" w:rsidP="00646A9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 dnech 29. - 30. 4. proběhne ve Vysokém Mýtě p</w:t>
      </w:r>
      <w:r w:rsidR="00C63D6D">
        <w:rPr>
          <w:rFonts w:cstheme="minorHAnsi"/>
          <w:b/>
          <w:bCs/>
          <w:sz w:val="24"/>
          <w:szCs w:val="24"/>
        </w:rPr>
        <w:t>rvní finálový turnaj j</w:t>
      </w:r>
      <w:r w:rsidR="00F12BD7" w:rsidRPr="00BB609B">
        <w:rPr>
          <w:rFonts w:cstheme="minorHAnsi"/>
          <w:b/>
          <w:bCs/>
          <w:sz w:val="24"/>
          <w:szCs w:val="24"/>
        </w:rPr>
        <w:t>edenáct</w:t>
      </w:r>
      <w:r w:rsidR="00C63D6D">
        <w:rPr>
          <w:rFonts w:cstheme="minorHAnsi"/>
          <w:b/>
          <w:bCs/>
          <w:sz w:val="24"/>
          <w:szCs w:val="24"/>
        </w:rPr>
        <w:t>ého</w:t>
      </w:r>
      <w:r w:rsidR="00F12BD7" w:rsidRPr="00BB609B">
        <w:rPr>
          <w:rFonts w:cstheme="minorHAnsi"/>
          <w:b/>
          <w:bCs/>
          <w:sz w:val="24"/>
          <w:szCs w:val="24"/>
        </w:rPr>
        <w:t xml:space="preserve"> ročník</w:t>
      </w:r>
      <w:r w:rsidR="00C63D6D">
        <w:rPr>
          <w:rFonts w:cstheme="minorHAnsi"/>
          <w:b/>
          <w:bCs/>
          <w:sz w:val="24"/>
          <w:szCs w:val="24"/>
        </w:rPr>
        <w:t>u</w:t>
      </w:r>
      <w:r w:rsidR="00F12BD7" w:rsidRPr="00BB609B">
        <w:rPr>
          <w:rFonts w:cstheme="minorHAnsi"/>
          <w:b/>
          <w:bCs/>
          <w:sz w:val="24"/>
          <w:szCs w:val="24"/>
        </w:rPr>
        <w:t xml:space="preserve"> Poháru mládeže FAČR, který se hraje pod názvem PLANEO CUP</w:t>
      </w:r>
      <w:r w:rsidR="00BD7102">
        <w:rPr>
          <w:rFonts w:cstheme="minorHAnsi"/>
          <w:b/>
          <w:bCs/>
          <w:sz w:val="24"/>
          <w:szCs w:val="24"/>
        </w:rPr>
        <w:t>. Odstartuje tím s</w:t>
      </w:r>
      <w:r w:rsidR="005A4BA4" w:rsidRPr="00BB609B">
        <w:rPr>
          <w:rFonts w:cstheme="minorHAnsi"/>
          <w:b/>
          <w:bCs/>
          <w:sz w:val="24"/>
          <w:szCs w:val="24"/>
        </w:rPr>
        <w:t>érie</w:t>
      </w:r>
      <w:r w:rsidR="00F12BD7" w:rsidRPr="00BB609B">
        <w:rPr>
          <w:rFonts w:cstheme="minorHAnsi"/>
          <w:b/>
          <w:bCs/>
          <w:sz w:val="24"/>
          <w:szCs w:val="24"/>
        </w:rPr>
        <w:t xml:space="preserve"> </w:t>
      </w:r>
      <w:r w:rsidR="008E2B8C" w:rsidRPr="00BB609B">
        <w:rPr>
          <w:rFonts w:cstheme="minorHAnsi"/>
          <w:b/>
          <w:bCs/>
          <w:sz w:val="24"/>
          <w:szCs w:val="24"/>
        </w:rPr>
        <w:t xml:space="preserve">šesti </w:t>
      </w:r>
      <w:r w:rsidR="00F12BD7" w:rsidRPr="00BB609B">
        <w:rPr>
          <w:rFonts w:cstheme="minorHAnsi"/>
          <w:b/>
          <w:bCs/>
          <w:sz w:val="24"/>
          <w:szCs w:val="24"/>
        </w:rPr>
        <w:t>finálových turnajů</w:t>
      </w:r>
      <w:r w:rsidR="00BD7102">
        <w:rPr>
          <w:rFonts w:cstheme="minorHAnsi"/>
          <w:b/>
          <w:bCs/>
          <w:sz w:val="24"/>
          <w:szCs w:val="24"/>
        </w:rPr>
        <w:t>, které budou probíhat napříč celou republikou</w:t>
      </w:r>
      <w:r w:rsidR="008E2B8C" w:rsidRPr="00BB609B">
        <w:rPr>
          <w:rFonts w:cstheme="minorHAnsi"/>
          <w:b/>
          <w:bCs/>
          <w:sz w:val="24"/>
          <w:szCs w:val="24"/>
        </w:rPr>
        <w:t>, a to ve věkových kategoriích U8-U13.</w:t>
      </w:r>
    </w:p>
    <w:p w14:paraId="09D4C1DA" w14:textId="77777777" w:rsidR="00081E7E" w:rsidRDefault="00081E7E" w:rsidP="003C5DE9">
      <w:pPr>
        <w:rPr>
          <w:rFonts w:cstheme="minorHAnsi"/>
          <w:sz w:val="24"/>
          <w:szCs w:val="24"/>
        </w:rPr>
      </w:pPr>
    </w:p>
    <w:p w14:paraId="7A5A6706" w14:textId="736A3EFD" w:rsidR="00107CA9" w:rsidRPr="00BB609B" w:rsidRDefault="00515068" w:rsidP="003C5DE9">
      <w:pPr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>Z c</w:t>
      </w:r>
      <w:r w:rsidR="00107CA9" w:rsidRPr="00BB609B">
        <w:rPr>
          <w:rFonts w:cstheme="minorHAnsi"/>
          <w:sz w:val="24"/>
          <w:szCs w:val="24"/>
        </w:rPr>
        <w:t xml:space="preserve">elkového počtu 924 </w:t>
      </w:r>
      <w:r w:rsidR="00BB2282" w:rsidRPr="00BB609B">
        <w:rPr>
          <w:rFonts w:cstheme="minorHAnsi"/>
          <w:sz w:val="24"/>
          <w:szCs w:val="24"/>
        </w:rPr>
        <w:t xml:space="preserve">týmů </w:t>
      </w:r>
      <w:r w:rsidR="009A621B" w:rsidRPr="00BB609B">
        <w:rPr>
          <w:rFonts w:cstheme="minorHAnsi"/>
          <w:sz w:val="24"/>
          <w:szCs w:val="24"/>
        </w:rPr>
        <w:t xml:space="preserve">z 260 klubů </w:t>
      </w:r>
      <w:r w:rsidR="00107CA9" w:rsidRPr="00BB609B">
        <w:rPr>
          <w:rFonts w:cstheme="minorHAnsi"/>
          <w:sz w:val="24"/>
          <w:szCs w:val="24"/>
        </w:rPr>
        <w:t>čítající více než 18.000 hráčů</w:t>
      </w:r>
      <w:r w:rsidR="009A621B" w:rsidRPr="00BB609B">
        <w:rPr>
          <w:rFonts w:cstheme="minorHAnsi"/>
          <w:sz w:val="24"/>
          <w:szCs w:val="24"/>
        </w:rPr>
        <w:t xml:space="preserve"> a hráček</w:t>
      </w:r>
      <w:r w:rsidR="00107CA9" w:rsidRPr="00BB609B">
        <w:rPr>
          <w:rFonts w:cstheme="minorHAnsi"/>
          <w:sz w:val="24"/>
          <w:szCs w:val="24"/>
        </w:rPr>
        <w:t xml:space="preserve"> se v každé věkové kategorii probojovalo </w:t>
      </w:r>
      <w:r w:rsidR="00176B79" w:rsidRPr="00BB609B">
        <w:rPr>
          <w:rFonts w:cstheme="minorHAnsi"/>
          <w:sz w:val="24"/>
          <w:szCs w:val="24"/>
        </w:rPr>
        <w:t xml:space="preserve">do </w:t>
      </w:r>
      <w:r w:rsidR="000E48C9" w:rsidRPr="00BB609B">
        <w:rPr>
          <w:rFonts w:cstheme="minorHAnsi"/>
          <w:sz w:val="24"/>
          <w:szCs w:val="24"/>
        </w:rPr>
        <w:t>jarních bojů</w:t>
      </w:r>
      <w:r w:rsidR="00BB2282" w:rsidRPr="00BB609B">
        <w:rPr>
          <w:rFonts w:cstheme="minorHAnsi"/>
          <w:sz w:val="24"/>
          <w:szCs w:val="24"/>
        </w:rPr>
        <w:t xml:space="preserve"> </w:t>
      </w:r>
      <w:r w:rsidR="00107CA9" w:rsidRPr="00BB609B">
        <w:rPr>
          <w:rFonts w:cstheme="minorHAnsi"/>
          <w:sz w:val="24"/>
          <w:szCs w:val="24"/>
        </w:rPr>
        <w:t>24 nejlepších týmů</w:t>
      </w:r>
      <w:r w:rsidR="009A621B" w:rsidRPr="00BB609B">
        <w:rPr>
          <w:rFonts w:cstheme="minorHAnsi"/>
          <w:sz w:val="24"/>
          <w:szCs w:val="24"/>
        </w:rPr>
        <w:t xml:space="preserve">. </w:t>
      </w:r>
      <w:r w:rsidR="008E2B8C" w:rsidRPr="00BB609B">
        <w:rPr>
          <w:rFonts w:cstheme="minorHAnsi"/>
          <w:sz w:val="24"/>
          <w:szCs w:val="24"/>
        </w:rPr>
        <w:t>To dokresluje, jak náročn</w:t>
      </w:r>
      <w:r w:rsidR="000E48C9" w:rsidRPr="00BB609B">
        <w:rPr>
          <w:rFonts w:cstheme="minorHAnsi"/>
          <w:sz w:val="24"/>
          <w:szCs w:val="24"/>
        </w:rPr>
        <w:t xml:space="preserve">á </w:t>
      </w:r>
      <w:r w:rsidR="008E2B8C" w:rsidRPr="00BB609B">
        <w:rPr>
          <w:rFonts w:cstheme="minorHAnsi"/>
          <w:sz w:val="24"/>
          <w:szCs w:val="24"/>
        </w:rPr>
        <w:t>cesta to pro mnohé</w:t>
      </w:r>
      <w:r w:rsidR="000E48C9" w:rsidRPr="00BB609B">
        <w:rPr>
          <w:rFonts w:cstheme="minorHAnsi"/>
          <w:sz w:val="24"/>
          <w:szCs w:val="24"/>
        </w:rPr>
        <w:t xml:space="preserve"> z nich byla</w:t>
      </w:r>
      <w:r w:rsidR="008E2B8C" w:rsidRPr="00BB609B">
        <w:rPr>
          <w:rFonts w:cstheme="minorHAnsi"/>
          <w:sz w:val="24"/>
          <w:szCs w:val="24"/>
        </w:rPr>
        <w:t xml:space="preserve"> a zároveň jaký vrchol sezóny to pro ně znamená.</w:t>
      </w:r>
      <w:r w:rsidR="00BD7102">
        <w:rPr>
          <w:rFonts w:cstheme="minorHAnsi"/>
          <w:sz w:val="24"/>
          <w:szCs w:val="24"/>
        </w:rPr>
        <w:t xml:space="preserve"> Konkrétně ve Vysokém Mýtě se utká 24 nejlepších týmů věkové kategorie</w:t>
      </w:r>
      <w:r w:rsidR="000C6289">
        <w:rPr>
          <w:rFonts w:cstheme="minorHAnsi"/>
          <w:sz w:val="24"/>
          <w:szCs w:val="24"/>
        </w:rPr>
        <w:t xml:space="preserve"> U13, mezi kterými nebudou chybět např. Sparta Praha, Slavia Praha, Slovan Libere</w:t>
      </w:r>
      <w:r w:rsidR="00473C5E">
        <w:rPr>
          <w:rFonts w:cstheme="minorHAnsi"/>
          <w:sz w:val="24"/>
          <w:szCs w:val="24"/>
        </w:rPr>
        <w:t>c</w:t>
      </w:r>
      <w:r w:rsidR="000C6289">
        <w:rPr>
          <w:rFonts w:cstheme="minorHAnsi"/>
          <w:sz w:val="24"/>
          <w:szCs w:val="24"/>
        </w:rPr>
        <w:t xml:space="preserve">, Baník Ostrava a další. V této kategorii jsou </w:t>
      </w:r>
      <w:r w:rsidR="00473C5E">
        <w:rPr>
          <w:rFonts w:cstheme="minorHAnsi"/>
          <w:sz w:val="24"/>
          <w:szCs w:val="24"/>
        </w:rPr>
        <w:t>už nyní</w:t>
      </w:r>
      <w:r w:rsidR="000C6289">
        <w:rPr>
          <w:rFonts w:cstheme="minorHAnsi"/>
          <w:sz w:val="24"/>
          <w:szCs w:val="24"/>
        </w:rPr>
        <w:t xml:space="preserve"> </w:t>
      </w:r>
      <w:r w:rsidR="00473C5E">
        <w:rPr>
          <w:rFonts w:cstheme="minorHAnsi"/>
          <w:sz w:val="24"/>
          <w:szCs w:val="24"/>
        </w:rPr>
        <w:t>vidět rodící se</w:t>
      </w:r>
      <w:r w:rsidR="000C6289">
        <w:rPr>
          <w:rFonts w:cstheme="minorHAnsi"/>
          <w:sz w:val="24"/>
          <w:szCs w:val="24"/>
        </w:rPr>
        <w:t xml:space="preserve"> fotbalové hvězdy, které </w:t>
      </w:r>
      <w:r w:rsidR="00473C5E">
        <w:rPr>
          <w:rFonts w:cstheme="minorHAnsi"/>
          <w:sz w:val="24"/>
          <w:szCs w:val="24"/>
        </w:rPr>
        <w:t xml:space="preserve">budou jednoho dne běhat po </w:t>
      </w:r>
      <w:r w:rsidR="000C6289">
        <w:rPr>
          <w:rFonts w:cstheme="minorHAnsi"/>
          <w:sz w:val="24"/>
          <w:szCs w:val="24"/>
        </w:rPr>
        <w:t>ligových trávnících.</w:t>
      </w:r>
    </w:p>
    <w:p w14:paraId="1FF7C4E7" w14:textId="6D659BF8" w:rsidR="00BB609B" w:rsidRPr="00BB609B" w:rsidRDefault="00252B61" w:rsidP="00BB609B">
      <w:pPr>
        <w:rPr>
          <w:rFonts w:cstheme="minorHAnsi"/>
          <w:i/>
          <w:iCs/>
          <w:color w:val="FF0000"/>
          <w:sz w:val="24"/>
          <w:szCs w:val="24"/>
        </w:rPr>
      </w:pPr>
      <w:r w:rsidRPr="00BB609B">
        <w:rPr>
          <w:rFonts w:cstheme="minorHAnsi"/>
          <w:b/>
          <w:bCs/>
          <w:i/>
          <w:iCs/>
          <w:sz w:val="24"/>
          <w:szCs w:val="24"/>
        </w:rPr>
        <w:t>„</w:t>
      </w:r>
      <w:r w:rsidR="00BB609B" w:rsidRPr="00BB609B">
        <w:rPr>
          <w:rFonts w:cstheme="minorHAnsi"/>
          <w:b/>
          <w:bCs/>
          <w:i/>
          <w:iCs/>
          <w:sz w:val="24"/>
          <w:szCs w:val="24"/>
        </w:rPr>
        <w:t xml:space="preserve">„Jde o úžasný projekt, pro samotné děti i jejich rodiče. Oni na účast v turnaji jistě nezapomenou do konce života. Sám jsem se v minulosti zúčastnil několika finálových turnajů a pokaždé se mi moc líbily soutěživost, </w:t>
      </w:r>
      <w:proofErr w:type="spellStart"/>
      <w:r w:rsidR="00BB609B" w:rsidRPr="00BB609B">
        <w:rPr>
          <w:rFonts w:cstheme="minorHAnsi"/>
          <w:b/>
          <w:bCs/>
          <w:i/>
          <w:iCs/>
          <w:sz w:val="24"/>
          <w:szCs w:val="24"/>
        </w:rPr>
        <w:t>enzutiasmus</w:t>
      </w:r>
      <w:proofErr w:type="spellEnd"/>
      <w:r w:rsidR="00BB609B" w:rsidRPr="00BB609B">
        <w:rPr>
          <w:rFonts w:cstheme="minorHAnsi"/>
          <w:b/>
          <w:bCs/>
          <w:i/>
          <w:iCs/>
          <w:sz w:val="24"/>
          <w:szCs w:val="24"/>
        </w:rPr>
        <w:t xml:space="preserve">, radost a emoce, které děti do hry pokaždé vkládaly. A stejně byl na místě také občas obrovský smutek, což také k fotbalu </w:t>
      </w:r>
      <w:proofErr w:type="gramStart"/>
      <w:r w:rsidR="00BB609B" w:rsidRPr="00BB609B">
        <w:rPr>
          <w:rFonts w:cstheme="minorHAnsi"/>
          <w:b/>
          <w:bCs/>
          <w:i/>
          <w:iCs/>
          <w:sz w:val="24"/>
          <w:szCs w:val="24"/>
        </w:rPr>
        <w:t>patří - nejen</w:t>
      </w:r>
      <w:proofErr w:type="gramEnd"/>
      <w:r w:rsidR="00BB609B" w:rsidRPr="00BB609B">
        <w:rPr>
          <w:rFonts w:cstheme="minorHAnsi"/>
          <w:b/>
          <w:bCs/>
          <w:i/>
          <w:iCs/>
          <w:sz w:val="24"/>
          <w:szCs w:val="24"/>
        </w:rPr>
        <w:t xml:space="preserve"> k tomu mládežnickému. Někteří hráči z věkové kategorie U13 se už objevují v žákovské lize nebo krajských reprezentacích, a pokud uspějí na turnajích této úrovně, mohou se prosazovat i dál a nakonec se mohou dostat třeba až do nejnižší reprezentační kategorie U15. Přeji všem, kteří se letošního turnaje </w:t>
      </w:r>
      <w:proofErr w:type="spellStart"/>
      <w:r w:rsidR="00BB609B" w:rsidRPr="00BB609B">
        <w:rPr>
          <w:rFonts w:cstheme="minorHAnsi"/>
          <w:b/>
          <w:bCs/>
          <w:i/>
          <w:iCs/>
          <w:sz w:val="24"/>
          <w:szCs w:val="24"/>
        </w:rPr>
        <w:t>Planeo</w:t>
      </w:r>
      <w:proofErr w:type="spellEnd"/>
      <w:r w:rsidR="00BB609B" w:rsidRPr="00BB609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BB609B" w:rsidRPr="00BB609B">
        <w:rPr>
          <w:rFonts w:cstheme="minorHAnsi"/>
          <w:b/>
          <w:bCs/>
          <w:i/>
          <w:iCs/>
          <w:sz w:val="24"/>
          <w:szCs w:val="24"/>
        </w:rPr>
        <w:t>Cupu</w:t>
      </w:r>
      <w:proofErr w:type="spellEnd"/>
      <w:r w:rsidR="00BB609B" w:rsidRPr="00BB609B">
        <w:rPr>
          <w:rFonts w:cstheme="minorHAnsi"/>
          <w:b/>
          <w:bCs/>
          <w:i/>
          <w:iCs/>
          <w:sz w:val="24"/>
          <w:szCs w:val="24"/>
        </w:rPr>
        <w:t xml:space="preserve"> - Poháru mládeže FAČR zúčastní, mnoho zážitků a sportovních úspěchů</w:t>
      </w:r>
      <w:r w:rsidR="00BD7102">
        <w:rPr>
          <w:rFonts w:cstheme="minorHAnsi"/>
          <w:b/>
          <w:bCs/>
          <w:i/>
          <w:iCs/>
          <w:sz w:val="24"/>
          <w:szCs w:val="24"/>
        </w:rPr>
        <w:t>,</w:t>
      </w:r>
      <w:r w:rsidR="00BB609B" w:rsidRPr="00BB609B">
        <w:rPr>
          <w:rFonts w:cstheme="minorHAnsi"/>
          <w:b/>
          <w:bCs/>
          <w:i/>
          <w:iCs/>
          <w:sz w:val="24"/>
          <w:szCs w:val="24"/>
        </w:rPr>
        <w:t>“</w:t>
      </w:r>
      <w:r w:rsidR="00BD7102">
        <w:rPr>
          <w:rFonts w:cstheme="minorHAnsi"/>
          <w:sz w:val="24"/>
          <w:szCs w:val="24"/>
        </w:rPr>
        <w:t xml:space="preserve"> u</w:t>
      </w:r>
      <w:r w:rsidR="00BB609B" w:rsidRPr="00BB609B">
        <w:rPr>
          <w:rFonts w:cstheme="minorHAnsi"/>
          <w:sz w:val="24"/>
          <w:szCs w:val="24"/>
        </w:rPr>
        <w:t xml:space="preserve">vedl Jan Suchopárek, trenér české fotbalové reprezentace U21 po slavnostním losování finálových turnajů, které </w:t>
      </w:r>
      <w:proofErr w:type="spellStart"/>
      <w:r w:rsidR="00BB609B" w:rsidRPr="00BB609B">
        <w:rPr>
          <w:rFonts w:cstheme="minorHAnsi"/>
          <w:sz w:val="24"/>
          <w:szCs w:val="24"/>
        </w:rPr>
        <w:t>poběhlo</w:t>
      </w:r>
      <w:proofErr w:type="spellEnd"/>
      <w:r w:rsidR="00BB609B" w:rsidRPr="00BB609B">
        <w:rPr>
          <w:rFonts w:cstheme="minorHAnsi"/>
          <w:sz w:val="24"/>
          <w:szCs w:val="24"/>
        </w:rPr>
        <w:t xml:space="preserve"> </w:t>
      </w:r>
      <w:r w:rsidR="00081E7E">
        <w:rPr>
          <w:rFonts w:cstheme="minorHAnsi"/>
          <w:sz w:val="24"/>
          <w:szCs w:val="24"/>
        </w:rPr>
        <w:t xml:space="preserve">již </w:t>
      </w:r>
      <w:r w:rsidR="00BB609B" w:rsidRPr="00BB609B">
        <w:rPr>
          <w:rFonts w:cstheme="minorHAnsi"/>
          <w:sz w:val="24"/>
          <w:szCs w:val="24"/>
        </w:rPr>
        <w:t>na začátku roku.</w:t>
      </w:r>
    </w:p>
    <w:p w14:paraId="5B0907FD" w14:textId="77EE7F5D" w:rsidR="00AA3C16" w:rsidRPr="00BB609B" w:rsidRDefault="00AA3C16" w:rsidP="00107CA9">
      <w:pPr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>Kromě osvědčených míst</w:t>
      </w:r>
      <w:r w:rsidR="00176B79" w:rsidRPr="00BB609B">
        <w:rPr>
          <w:rFonts w:cstheme="minorHAnsi"/>
          <w:sz w:val="24"/>
          <w:szCs w:val="24"/>
        </w:rPr>
        <w:t>, jak</w:t>
      </w:r>
      <w:r w:rsidR="00D90578" w:rsidRPr="00BB609B">
        <w:rPr>
          <w:rFonts w:cstheme="minorHAnsi"/>
          <w:sz w:val="24"/>
          <w:szCs w:val="24"/>
        </w:rPr>
        <w:t xml:space="preserve">o </w:t>
      </w:r>
      <w:r w:rsidR="00176B79" w:rsidRPr="00BB609B">
        <w:rPr>
          <w:rFonts w:cstheme="minorHAnsi"/>
          <w:sz w:val="24"/>
          <w:szCs w:val="24"/>
        </w:rPr>
        <w:t>jsou</w:t>
      </w:r>
      <w:r w:rsidR="00BB2282" w:rsidRPr="00BB609B">
        <w:rPr>
          <w:rFonts w:cstheme="minorHAnsi"/>
          <w:sz w:val="24"/>
          <w:szCs w:val="24"/>
        </w:rPr>
        <w:t xml:space="preserve"> </w:t>
      </w:r>
      <w:r w:rsidR="00176B79" w:rsidRPr="00BB609B">
        <w:rPr>
          <w:rFonts w:cstheme="minorHAnsi"/>
          <w:sz w:val="24"/>
          <w:szCs w:val="24"/>
        </w:rPr>
        <w:t>Vysoké Mýto, Uničov nebo Benešov</w:t>
      </w:r>
      <w:r w:rsidR="0095131E" w:rsidRPr="00BB609B">
        <w:rPr>
          <w:rFonts w:cstheme="minorHAnsi"/>
          <w:sz w:val="24"/>
          <w:szCs w:val="24"/>
        </w:rPr>
        <w:t>,</w:t>
      </w:r>
      <w:r w:rsidR="00107CA9" w:rsidRPr="00BB609B">
        <w:rPr>
          <w:rFonts w:cstheme="minorHAnsi"/>
          <w:sz w:val="24"/>
          <w:szCs w:val="24"/>
        </w:rPr>
        <w:t xml:space="preserve"> </w:t>
      </w:r>
      <w:r w:rsidRPr="00BB609B">
        <w:rPr>
          <w:rFonts w:cstheme="minorHAnsi"/>
          <w:sz w:val="24"/>
          <w:szCs w:val="24"/>
        </w:rPr>
        <w:t xml:space="preserve">zavítají </w:t>
      </w:r>
      <w:r w:rsidR="000E48C9" w:rsidRPr="00BB609B">
        <w:rPr>
          <w:rFonts w:cstheme="minorHAnsi"/>
          <w:sz w:val="24"/>
          <w:szCs w:val="24"/>
        </w:rPr>
        <w:t xml:space="preserve">letos </w:t>
      </w:r>
      <w:r w:rsidRPr="00BB609B">
        <w:rPr>
          <w:rFonts w:cstheme="minorHAnsi"/>
          <w:sz w:val="24"/>
          <w:szCs w:val="24"/>
        </w:rPr>
        <w:t xml:space="preserve">finálové turnaje </w:t>
      </w:r>
      <w:r w:rsidR="00176B79" w:rsidRPr="00BB609B">
        <w:rPr>
          <w:rFonts w:cstheme="minorHAnsi"/>
          <w:sz w:val="24"/>
          <w:szCs w:val="24"/>
        </w:rPr>
        <w:t>také</w:t>
      </w:r>
      <w:r w:rsidR="00107CA9" w:rsidRPr="00BB609B">
        <w:rPr>
          <w:rFonts w:cstheme="minorHAnsi"/>
          <w:sz w:val="24"/>
          <w:szCs w:val="24"/>
        </w:rPr>
        <w:t xml:space="preserve"> do nových </w:t>
      </w:r>
      <w:r w:rsidR="00F2526E" w:rsidRPr="00BB609B">
        <w:rPr>
          <w:rFonts w:cstheme="minorHAnsi"/>
          <w:sz w:val="24"/>
          <w:szCs w:val="24"/>
        </w:rPr>
        <w:t>lokalit,</w:t>
      </w:r>
      <w:r w:rsidR="00176B79" w:rsidRPr="00BB609B">
        <w:rPr>
          <w:rFonts w:cstheme="minorHAnsi"/>
          <w:sz w:val="24"/>
          <w:szCs w:val="24"/>
        </w:rPr>
        <w:t xml:space="preserve"> mezi které </w:t>
      </w:r>
      <w:proofErr w:type="gramStart"/>
      <w:r w:rsidR="00176B79" w:rsidRPr="00BB609B">
        <w:rPr>
          <w:rFonts w:cstheme="minorHAnsi"/>
          <w:sz w:val="24"/>
          <w:szCs w:val="24"/>
        </w:rPr>
        <w:t>patří</w:t>
      </w:r>
      <w:proofErr w:type="gramEnd"/>
      <w:r w:rsidR="00176B79" w:rsidRPr="00BB609B">
        <w:rPr>
          <w:rFonts w:cstheme="minorHAnsi"/>
          <w:sz w:val="24"/>
          <w:szCs w:val="24"/>
        </w:rPr>
        <w:t xml:space="preserve"> Hlučín, Kuřim a Varnsdorf</w:t>
      </w:r>
      <w:r w:rsidR="00107CA9" w:rsidRPr="00BB609B">
        <w:rPr>
          <w:rFonts w:cstheme="minorHAnsi"/>
          <w:sz w:val="24"/>
          <w:szCs w:val="24"/>
        </w:rPr>
        <w:t xml:space="preserve">. </w:t>
      </w:r>
      <w:r w:rsidRPr="00BB609B">
        <w:rPr>
          <w:rFonts w:cstheme="minorHAnsi"/>
          <w:sz w:val="24"/>
          <w:szCs w:val="24"/>
        </w:rPr>
        <w:t xml:space="preserve">Všechny pořádající kluby se </w:t>
      </w:r>
      <w:r w:rsidR="005A4BA4" w:rsidRPr="00BB609B">
        <w:rPr>
          <w:rFonts w:cstheme="minorHAnsi"/>
          <w:sz w:val="24"/>
          <w:szCs w:val="24"/>
        </w:rPr>
        <w:t xml:space="preserve">několik </w:t>
      </w:r>
      <w:r w:rsidRPr="00BB609B">
        <w:rPr>
          <w:rFonts w:cstheme="minorHAnsi"/>
          <w:sz w:val="24"/>
          <w:szCs w:val="24"/>
        </w:rPr>
        <w:t>měsíc</w:t>
      </w:r>
      <w:r w:rsidR="005A4BA4" w:rsidRPr="00BB609B">
        <w:rPr>
          <w:rFonts w:cstheme="minorHAnsi"/>
          <w:sz w:val="24"/>
          <w:szCs w:val="24"/>
        </w:rPr>
        <w:t>ů</w:t>
      </w:r>
      <w:r w:rsidRPr="00BB609B">
        <w:rPr>
          <w:rFonts w:cstheme="minorHAnsi"/>
          <w:sz w:val="24"/>
          <w:szCs w:val="24"/>
        </w:rPr>
        <w:t xml:space="preserve"> pečlivě připravoval</w:t>
      </w:r>
      <w:r w:rsidR="005A4BA4" w:rsidRPr="00BB609B">
        <w:rPr>
          <w:rFonts w:cstheme="minorHAnsi"/>
          <w:sz w:val="24"/>
          <w:szCs w:val="24"/>
        </w:rPr>
        <w:t>y</w:t>
      </w:r>
      <w:r w:rsidRPr="00BB609B">
        <w:rPr>
          <w:rFonts w:cstheme="minorHAnsi"/>
          <w:sz w:val="24"/>
          <w:szCs w:val="24"/>
        </w:rPr>
        <w:t xml:space="preserve"> společně s realizačním týme PLANEO </w:t>
      </w:r>
      <w:proofErr w:type="spellStart"/>
      <w:r w:rsidRPr="00BB609B">
        <w:rPr>
          <w:rFonts w:cstheme="minorHAnsi"/>
          <w:sz w:val="24"/>
          <w:szCs w:val="24"/>
        </w:rPr>
        <w:t>CUPu</w:t>
      </w:r>
      <w:proofErr w:type="spellEnd"/>
      <w:r w:rsidR="005A4BA4" w:rsidRPr="00BB609B">
        <w:rPr>
          <w:rFonts w:cstheme="minorHAnsi"/>
          <w:sz w:val="24"/>
          <w:szCs w:val="24"/>
        </w:rPr>
        <w:t xml:space="preserve"> a FAČR</w:t>
      </w:r>
      <w:r w:rsidRPr="00BB609B">
        <w:rPr>
          <w:rFonts w:cstheme="minorHAnsi"/>
          <w:sz w:val="24"/>
          <w:szCs w:val="24"/>
        </w:rPr>
        <w:t xml:space="preserve">, aby </w:t>
      </w:r>
      <w:r w:rsidR="000E48C9" w:rsidRPr="00BB609B">
        <w:rPr>
          <w:rFonts w:cstheme="minorHAnsi"/>
          <w:sz w:val="24"/>
          <w:szCs w:val="24"/>
        </w:rPr>
        <w:t>během</w:t>
      </w:r>
      <w:r w:rsidR="00D90578" w:rsidRPr="00BB609B">
        <w:rPr>
          <w:rFonts w:cstheme="minorHAnsi"/>
          <w:sz w:val="24"/>
          <w:szCs w:val="24"/>
        </w:rPr>
        <w:t xml:space="preserve"> nadcházejících</w:t>
      </w:r>
      <w:r w:rsidR="000E48C9" w:rsidRPr="00BB609B">
        <w:rPr>
          <w:rFonts w:cstheme="minorHAnsi"/>
          <w:sz w:val="24"/>
          <w:szCs w:val="24"/>
        </w:rPr>
        <w:t xml:space="preserve"> víkendů prožili </w:t>
      </w:r>
      <w:r w:rsidRPr="00BB609B">
        <w:rPr>
          <w:rFonts w:cstheme="minorHAnsi"/>
          <w:sz w:val="24"/>
          <w:szCs w:val="24"/>
        </w:rPr>
        <w:t xml:space="preserve">hráči, trenéři ale i rodiče </w:t>
      </w:r>
      <w:r w:rsidR="000E48C9" w:rsidRPr="00BB609B">
        <w:rPr>
          <w:rFonts w:cstheme="minorHAnsi"/>
          <w:sz w:val="24"/>
          <w:szCs w:val="24"/>
        </w:rPr>
        <w:t>nezapomenutelný zážitek</w:t>
      </w:r>
      <w:r w:rsidRPr="00BB609B">
        <w:rPr>
          <w:rFonts w:cstheme="minorHAnsi"/>
          <w:sz w:val="24"/>
          <w:szCs w:val="24"/>
        </w:rPr>
        <w:t>, a to nejen co se sportovní stránky týče.</w:t>
      </w:r>
    </w:p>
    <w:p w14:paraId="23388A90" w14:textId="786A90E4" w:rsidR="008E2B8C" w:rsidRPr="00BB609B" w:rsidRDefault="00605E43" w:rsidP="00605E43">
      <w:pPr>
        <w:rPr>
          <w:rFonts w:cstheme="minorHAnsi"/>
          <w:b/>
          <w:bCs/>
          <w:i/>
          <w:iCs/>
          <w:sz w:val="24"/>
          <w:szCs w:val="24"/>
        </w:rPr>
      </w:pPr>
      <w:r w:rsidRPr="00BB609B">
        <w:rPr>
          <w:rFonts w:cstheme="minorHAnsi"/>
          <w:b/>
          <w:bCs/>
          <w:i/>
          <w:iCs/>
          <w:sz w:val="24"/>
          <w:szCs w:val="24"/>
        </w:rPr>
        <w:t>„</w:t>
      </w:r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Přípravy na finálová klání jsou </w:t>
      </w:r>
      <w:r w:rsidR="00081E7E">
        <w:rPr>
          <w:rFonts w:cstheme="minorHAnsi"/>
          <w:b/>
          <w:bCs/>
          <w:i/>
          <w:iCs/>
          <w:sz w:val="24"/>
          <w:szCs w:val="24"/>
        </w:rPr>
        <w:t>u konce</w:t>
      </w:r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 a společně s novým partnerem </w:t>
      </w:r>
      <w:proofErr w:type="spellStart"/>
      <w:r w:rsidR="00AC450E" w:rsidRPr="00BB609B">
        <w:rPr>
          <w:rFonts w:cstheme="minorHAnsi"/>
          <w:b/>
          <w:bCs/>
          <w:i/>
          <w:iCs/>
          <w:sz w:val="24"/>
          <w:szCs w:val="24"/>
        </w:rPr>
        <w:t>Planeo</w:t>
      </w:r>
      <w:proofErr w:type="spellEnd"/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AC450E" w:rsidRPr="00BB609B">
        <w:rPr>
          <w:rFonts w:cstheme="minorHAnsi"/>
          <w:b/>
          <w:bCs/>
          <w:i/>
          <w:iCs/>
          <w:sz w:val="24"/>
          <w:szCs w:val="24"/>
        </w:rPr>
        <w:t>Cupu</w:t>
      </w:r>
      <w:proofErr w:type="spellEnd"/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, společností </w:t>
      </w:r>
      <w:proofErr w:type="spellStart"/>
      <w:r w:rsidR="00AC450E" w:rsidRPr="00BB609B">
        <w:rPr>
          <w:rFonts w:cstheme="minorHAnsi"/>
          <w:b/>
          <w:bCs/>
          <w:i/>
          <w:iCs/>
          <w:sz w:val="24"/>
          <w:szCs w:val="24"/>
        </w:rPr>
        <w:t>Hisense</w:t>
      </w:r>
      <w:proofErr w:type="spellEnd"/>
      <w:r w:rsidR="00756075" w:rsidRPr="00BB609B">
        <w:rPr>
          <w:rFonts w:cstheme="minorHAnsi"/>
          <w:b/>
          <w:bCs/>
          <w:i/>
          <w:iCs/>
          <w:sz w:val="24"/>
          <w:szCs w:val="24"/>
        </w:rPr>
        <w:t>,</w:t>
      </w:r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81E7E">
        <w:rPr>
          <w:rFonts w:cstheme="minorHAnsi"/>
          <w:b/>
          <w:bCs/>
          <w:i/>
          <w:iCs/>
          <w:sz w:val="24"/>
          <w:szCs w:val="24"/>
        </w:rPr>
        <w:t>jsme připravili</w:t>
      </w:r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 velké množství novinek, na které se mohou účastníci </w:t>
      </w:r>
      <w:r w:rsidR="00756075" w:rsidRPr="00BB609B">
        <w:rPr>
          <w:rFonts w:cstheme="minorHAnsi"/>
          <w:b/>
          <w:bCs/>
          <w:i/>
          <w:iCs/>
          <w:sz w:val="24"/>
          <w:szCs w:val="24"/>
        </w:rPr>
        <w:t xml:space="preserve">finálových turnajů </w:t>
      </w:r>
      <w:r w:rsidR="00AC450E" w:rsidRPr="00BB609B">
        <w:rPr>
          <w:rFonts w:cstheme="minorHAnsi"/>
          <w:b/>
          <w:bCs/>
          <w:i/>
          <w:iCs/>
          <w:sz w:val="24"/>
          <w:szCs w:val="24"/>
        </w:rPr>
        <w:t xml:space="preserve">tento ročník těšit. </w:t>
      </w:r>
      <w:r w:rsidR="00756075" w:rsidRPr="00BB609B">
        <w:rPr>
          <w:rFonts w:cstheme="minorHAnsi"/>
          <w:b/>
          <w:bCs/>
          <w:i/>
          <w:iCs/>
          <w:sz w:val="24"/>
          <w:szCs w:val="24"/>
        </w:rPr>
        <w:t xml:space="preserve">Stovkám dětí i jejich rodičům tak PLANEO Cup přinese úsměv na tváři a jsme proto rádi, že je značka PLANEO titulárním partnerem této významné sportovní akce a že má podporu i tak silného hráče v oblasti sponzoringu fotbalu na světové úrovni, jakým je </w:t>
      </w:r>
      <w:proofErr w:type="spellStart"/>
      <w:r w:rsidR="00756075" w:rsidRPr="00BB609B">
        <w:rPr>
          <w:rFonts w:cstheme="minorHAnsi"/>
          <w:b/>
          <w:bCs/>
          <w:i/>
          <w:iCs/>
          <w:sz w:val="24"/>
          <w:szCs w:val="24"/>
        </w:rPr>
        <w:t>Hisense</w:t>
      </w:r>
      <w:proofErr w:type="spellEnd"/>
      <w:r w:rsidR="00BD7102">
        <w:rPr>
          <w:rFonts w:cstheme="minorHAnsi"/>
          <w:b/>
          <w:bCs/>
          <w:i/>
          <w:iCs/>
          <w:sz w:val="24"/>
          <w:szCs w:val="24"/>
        </w:rPr>
        <w:t>,</w:t>
      </w:r>
      <w:r w:rsidR="008E2B8C" w:rsidRPr="00BB609B">
        <w:rPr>
          <w:rFonts w:cstheme="minorHAnsi"/>
          <w:b/>
          <w:bCs/>
          <w:i/>
          <w:iCs/>
          <w:sz w:val="24"/>
          <w:szCs w:val="24"/>
        </w:rPr>
        <w:t>“</w:t>
      </w:r>
      <w:r w:rsidR="00BD7102">
        <w:rPr>
          <w:rFonts w:cstheme="minorHAnsi"/>
          <w:sz w:val="24"/>
          <w:szCs w:val="24"/>
        </w:rPr>
        <w:t xml:space="preserve"> ř</w:t>
      </w:r>
      <w:r w:rsidR="00756075" w:rsidRPr="00BD7102">
        <w:rPr>
          <w:rFonts w:cstheme="minorHAnsi"/>
          <w:sz w:val="24"/>
          <w:szCs w:val="24"/>
        </w:rPr>
        <w:t>íká Tomáš Opluštil, ředitel maloobchodní sítě PLANEO.</w:t>
      </w:r>
    </w:p>
    <w:p w14:paraId="3D1588A8" w14:textId="7ABF752A" w:rsidR="00AA3C16" w:rsidRPr="00BB609B" w:rsidRDefault="00AA3C16" w:rsidP="00176B79">
      <w:pPr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 xml:space="preserve">Všichni hráči se </w:t>
      </w:r>
      <w:r w:rsidR="005A4BA4" w:rsidRPr="00BB609B">
        <w:rPr>
          <w:rFonts w:cstheme="minorHAnsi"/>
          <w:sz w:val="24"/>
          <w:szCs w:val="24"/>
        </w:rPr>
        <w:t>nejspíš</w:t>
      </w:r>
      <w:r w:rsidRPr="00BB609B">
        <w:rPr>
          <w:rFonts w:cstheme="minorHAnsi"/>
          <w:sz w:val="24"/>
          <w:szCs w:val="24"/>
        </w:rPr>
        <w:t xml:space="preserve"> </w:t>
      </w:r>
      <w:proofErr w:type="gramStart"/>
      <w:r w:rsidRPr="00BB609B">
        <w:rPr>
          <w:rFonts w:cstheme="minorHAnsi"/>
          <w:sz w:val="24"/>
          <w:szCs w:val="24"/>
        </w:rPr>
        <w:t>těší</w:t>
      </w:r>
      <w:proofErr w:type="gramEnd"/>
      <w:r w:rsidRPr="00BB609B">
        <w:rPr>
          <w:rFonts w:cstheme="minorHAnsi"/>
          <w:sz w:val="24"/>
          <w:szCs w:val="24"/>
        </w:rPr>
        <w:t xml:space="preserve"> i na Martina Vitíka, který je oficiální tváří letošního ročníku, a který</w:t>
      </w:r>
      <w:r w:rsidR="000E48C9" w:rsidRPr="00BB609B">
        <w:rPr>
          <w:rFonts w:cstheme="minorHAnsi"/>
          <w:sz w:val="24"/>
          <w:szCs w:val="24"/>
        </w:rPr>
        <w:t xml:space="preserve"> </w:t>
      </w:r>
      <w:r w:rsidRPr="00BB609B">
        <w:rPr>
          <w:rFonts w:cstheme="minorHAnsi"/>
          <w:sz w:val="24"/>
          <w:szCs w:val="24"/>
        </w:rPr>
        <w:t>na některý z turnajů dorazí. Jeho fotbalov</w:t>
      </w:r>
      <w:r w:rsidR="00290026" w:rsidRPr="00BB609B">
        <w:rPr>
          <w:rFonts w:cstheme="minorHAnsi"/>
          <w:sz w:val="24"/>
          <w:szCs w:val="24"/>
        </w:rPr>
        <w:t>á</w:t>
      </w:r>
      <w:r w:rsidRPr="00BB609B">
        <w:rPr>
          <w:rFonts w:cstheme="minorHAnsi"/>
          <w:sz w:val="24"/>
          <w:szCs w:val="24"/>
        </w:rPr>
        <w:t xml:space="preserve"> cesta nejen do Á-</w:t>
      </w:r>
      <w:proofErr w:type="spellStart"/>
      <w:r w:rsidRPr="00BB609B">
        <w:rPr>
          <w:rFonts w:cstheme="minorHAnsi"/>
          <w:sz w:val="24"/>
          <w:szCs w:val="24"/>
        </w:rPr>
        <w:t>čka</w:t>
      </w:r>
      <w:proofErr w:type="spellEnd"/>
      <w:r w:rsidRPr="00BB609B">
        <w:rPr>
          <w:rFonts w:cstheme="minorHAnsi"/>
          <w:sz w:val="24"/>
          <w:szCs w:val="24"/>
        </w:rPr>
        <w:t xml:space="preserve"> Sparty Praha ale i </w:t>
      </w:r>
      <w:r w:rsidR="00D90578" w:rsidRPr="00BB609B">
        <w:rPr>
          <w:rFonts w:cstheme="minorHAnsi"/>
          <w:sz w:val="24"/>
          <w:szCs w:val="24"/>
        </w:rPr>
        <w:t xml:space="preserve">do </w:t>
      </w:r>
      <w:r w:rsidR="008241F1" w:rsidRPr="00BB609B">
        <w:rPr>
          <w:rFonts w:cstheme="minorHAnsi"/>
          <w:sz w:val="24"/>
          <w:szCs w:val="24"/>
        </w:rPr>
        <w:t>Á-</w:t>
      </w:r>
      <w:proofErr w:type="spellStart"/>
      <w:r w:rsidR="008241F1" w:rsidRPr="00BB609B">
        <w:rPr>
          <w:rFonts w:cstheme="minorHAnsi"/>
          <w:sz w:val="24"/>
          <w:szCs w:val="24"/>
        </w:rPr>
        <w:t>čka</w:t>
      </w:r>
      <w:proofErr w:type="spellEnd"/>
      <w:r w:rsidR="008241F1" w:rsidRPr="00BB609B">
        <w:rPr>
          <w:rFonts w:cstheme="minorHAnsi"/>
          <w:sz w:val="24"/>
          <w:szCs w:val="24"/>
        </w:rPr>
        <w:t xml:space="preserve"> </w:t>
      </w:r>
      <w:r w:rsidRPr="00BB609B">
        <w:rPr>
          <w:rFonts w:cstheme="minorHAnsi"/>
          <w:sz w:val="24"/>
          <w:szCs w:val="24"/>
        </w:rPr>
        <w:t xml:space="preserve">českého národního týmu </w:t>
      </w:r>
      <w:r w:rsidR="008241F1" w:rsidRPr="00BB609B">
        <w:rPr>
          <w:rFonts w:cstheme="minorHAnsi"/>
          <w:sz w:val="24"/>
          <w:szCs w:val="24"/>
        </w:rPr>
        <w:t xml:space="preserve">může být pro </w:t>
      </w:r>
      <w:r w:rsidR="00290026" w:rsidRPr="00BB609B">
        <w:rPr>
          <w:rFonts w:cstheme="minorHAnsi"/>
          <w:sz w:val="24"/>
          <w:szCs w:val="24"/>
        </w:rPr>
        <w:t>mnohé</w:t>
      </w:r>
      <w:r w:rsidR="008241F1" w:rsidRPr="00BB609B">
        <w:rPr>
          <w:rFonts w:cstheme="minorHAnsi"/>
          <w:sz w:val="24"/>
          <w:szCs w:val="24"/>
        </w:rPr>
        <w:t xml:space="preserve"> opravdu inspirativní</w:t>
      </w:r>
      <w:r w:rsidRPr="00BB609B">
        <w:rPr>
          <w:rFonts w:cstheme="minorHAnsi"/>
          <w:sz w:val="24"/>
          <w:szCs w:val="24"/>
        </w:rPr>
        <w:t xml:space="preserve">. </w:t>
      </w:r>
      <w:r w:rsidR="00D90578" w:rsidRPr="00BB609B">
        <w:rPr>
          <w:rFonts w:cstheme="minorHAnsi"/>
          <w:sz w:val="24"/>
          <w:szCs w:val="24"/>
        </w:rPr>
        <w:t>Vždyť o</w:t>
      </w:r>
      <w:r w:rsidRPr="00BB609B">
        <w:rPr>
          <w:rFonts w:cstheme="minorHAnsi"/>
          <w:sz w:val="24"/>
          <w:szCs w:val="24"/>
        </w:rPr>
        <w:t>n sám byl před pár lety ve stejném věku</w:t>
      </w:r>
      <w:r w:rsidR="000E48C9" w:rsidRPr="00BB609B">
        <w:rPr>
          <w:rFonts w:cstheme="minorHAnsi"/>
          <w:sz w:val="24"/>
          <w:szCs w:val="24"/>
        </w:rPr>
        <w:t xml:space="preserve"> a na </w:t>
      </w:r>
      <w:r w:rsidR="00290026" w:rsidRPr="00BB609B">
        <w:rPr>
          <w:rFonts w:cstheme="minorHAnsi"/>
          <w:sz w:val="24"/>
          <w:szCs w:val="24"/>
        </w:rPr>
        <w:t xml:space="preserve">stejném </w:t>
      </w:r>
      <w:r w:rsidR="000E48C9" w:rsidRPr="00BB609B">
        <w:rPr>
          <w:rFonts w:cstheme="minorHAnsi"/>
          <w:sz w:val="24"/>
          <w:szCs w:val="24"/>
        </w:rPr>
        <w:t>startu fotbalové kariéry</w:t>
      </w:r>
      <w:r w:rsidRPr="00BB609B">
        <w:rPr>
          <w:rFonts w:cstheme="minorHAnsi"/>
          <w:sz w:val="24"/>
          <w:szCs w:val="24"/>
        </w:rPr>
        <w:t>, jakou jsou právě oni.</w:t>
      </w:r>
    </w:p>
    <w:p w14:paraId="4FC2074B" w14:textId="7B76D761" w:rsidR="00AA3C16" w:rsidRPr="00BB609B" w:rsidRDefault="00AA3C16" w:rsidP="00176B79">
      <w:pPr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lastRenderedPageBreak/>
        <w:t xml:space="preserve">Jak už si účastníci PLANEO </w:t>
      </w:r>
      <w:proofErr w:type="spellStart"/>
      <w:r w:rsidRPr="00BB609B">
        <w:rPr>
          <w:rFonts w:cstheme="minorHAnsi"/>
          <w:sz w:val="24"/>
          <w:szCs w:val="24"/>
        </w:rPr>
        <w:t>CUPu</w:t>
      </w:r>
      <w:proofErr w:type="spellEnd"/>
      <w:r w:rsidRPr="00BB609B">
        <w:rPr>
          <w:rFonts w:cstheme="minorHAnsi"/>
          <w:sz w:val="24"/>
          <w:szCs w:val="24"/>
        </w:rPr>
        <w:t xml:space="preserve"> zvykli, i letos </w:t>
      </w:r>
      <w:r w:rsidR="00D57BAE">
        <w:rPr>
          <w:rFonts w:cstheme="minorHAnsi"/>
          <w:sz w:val="24"/>
          <w:szCs w:val="24"/>
        </w:rPr>
        <w:t xml:space="preserve">se </w:t>
      </w:r>
      <w:r w:rsidR="00D90578" w:rsidRPr="00BB609B">
        <w:rPr>
          <w:rFonts w:cstheme="minorHAnsi"/>
          <w:sz w:val="24"/>
          <w:szCs w:val="24"/>
        </w:rPr>
        <w:t>na zmíněn</w:t>
      </w:r>
      <w:r w:rsidR="00D57BAE">
        <w:rPr>
          <w:rFonts w:cstheme="minorHAnsi"/>
          <w:sz w:val="24"/>
          <w:szCs w:val="24"/>
        </w:rPr>
        <w:t>ých</w:t>
      </w:r>
      <w:r w:rsidR="00D90578" w:rsidRPr="00BB609B">
        <w:rPr>
          <w:rFonts w:cstheme="minorHAnsi"/>
          <w:sz w:val="24"/>
          <w:szCs w:val="24"/>
        </w:rPr>
        <w:t xml:space="preserve"> finálov</w:t>
      </w:r>
      <w:r w:rsidR="00D57BAE">
        <w:rPr>
          <w:rFonts w:cstheme="minorHAnsi"/>
          <w:sz w:val="24"/>
          <w:szCs w:val="24"/>
        </w:rPr>
        <w:t>ých</w:t>
      </w:r>
      <w:r w:rsidR="00D90578" w:rsidRPr="00BB609B">
        <w:rPr>
          <w:rFonts w:cstheme="minorHAnsi"/>
          <w:sz w:val="24"/>
          <w:szCs w:val="24"/>
        </w:rPr>
        <w:t xml:space="preserve"> turnaj</w:t>
      </w:r>
      <w:r w:rsidR="00D57BAE">
        <w:rPr>
          <w:rFonts w:cstheme="minorHAnsi"/>
          <w:sz w:val="24"/>
          <w:szCs w:val="24"/>
        </w:rPr>
        <w:t>ích objeví</w:t>
      </w:r>
      <w:r w:rsidR="00D90578" w:rsidRPr="00BB609B">
        <w:rPr>
          <w:rFonts w:cstheme="minorHAnsi"/>
          <w:sz w:val="24"/>
          <w:szCs w:val="24"/>
        </w:rPr>
        <w:t xml:space="preserve"> </w:t>
      </w:r>
      <w:r w:rsidRPr="00BB609B">
        <w:rPr>
          <w:rFonts w:cstheme="minorHAnsi"/>
          <w:sz w:val="24"/>
          <w:szCs w:val="24"/>
        </w:rPr>
        <w:t>spousta</w:t>
      </w:r>
      <w:r w:rsidR="00D90578" w:rsidRPr="00BB609B">
        <w:rPr>
          <w:rFonts w:cstheme="minorHAnsi"/>
          <w:sz w:val="24"/>
          <w:szCs w:val="24"/>
        </w:rPr>
        <w:t xml:space="preserve"> </w:t>
      </w:r>
      <w:r w:rsidRPr="00BB609B">
        <w:rPr>
          <w:rFonts w:cstheme="minorHAnsi"/>
          <w:sz w:val="24"/>
          <w:szCs w:val="24"/>
        </w:rPr>
        <w:t xml:space="preserve">fotbalových osobností a </w:t>
      </w:r>
      <w:r w:rsidR="00D57BAE">
        <w:rPr>
          <w:rFonts w:cstheme="minorHAnsi"/>
          <w:sz w:val="24"/>
          <w:szCs w:val="24"/>
        </w:rPr>
        <w:t xml:space="preserve">dle možností </w:t>
      </w:r>
      <w:r w:rsidRPr="00BB609B">
        <w:rPr>
          <w:rFonts w:cstheme="minorHAnsi"/>
          <w:sz w:val="24"/>
          <w:szCs w:val="24"/>
        </w:rPr>
        <w:t>také dlouholetí ambasadoři a průvodci celým ročníkem Pavel Čapek a Jakub Kohák.</w:t>
      </w:r>
      <w:r w:rsidR="000C6289">
        <w:rPr>
          <w:rFonts w:cstheme="minorHAnsi"/>
          <w:sz w:val="24"/>
          <w:szCs w:val="24"/>
        </w:rPr>
        <w:t xml:space="preserve"> </w:t>
      </w:r>
      <w:r w:rsidR="00473C5E">
        <w:rPr>
          <w:rFonts w:cstheme="minorHAnsi"/>
          <w:sz w:val="24"/>
          <w:szCs w:val="24"/>
        </w:rPr>
        <w:t>Především</w:t>
      </w:r>
      <w:r w:rsidR="000C6289">
        <w:rPr>
          <w:rFonts w:cstheme="minorHAnsi"/>
          <w:sz w:val="24"/>
          <w:szCs w:val="24"/>
        </w:rPr>
        <w:t xml:space="preserve"> se ale všichni můžou těšit na špičkový fotbal věkové kategorii U13.</w:t>
      </w:r>
    </w:p>
    <w:p w14:paraId="4FC0D403" w14:textId="77777777" w:rsidR="00273A73" w:rsidRPr="00BB609B" w:rsidRDefault="00273A73" w:rsidP="00176B79">
      <w:pPr>
        <w:rPr>
          <w:rFonts w:cstheme="minorHAnsi"/>
          <w:b/>
          <w:bCs/>
          <w:sz w:val="24"/>
          <w:szCs w:val="24"/>
        </w:rPr>
      </w:pPr>
    </w:p>
    <w:p w14:paraId="6C462B78" w14:textId="6DC827B1" w:rsidR="00176B79" w:rsidRPr="00BB609B" w:rsidRDefault="00176B79" w:rsidP="00176B79">
      <w:pPr>
        <w:rPr>
          <w:rFonts w:cstheme="minorHAnsi"/>
          <w:b/>
          <w:bCs/>
          <w:sz w:val="24"/>
          <w:szCs w:val="24"/>
        </w:rPr>
      </w:pPr>
      <w:r w:rsidRPr="00BB609B">
        <w:rPr>
          <w:rFonts w:cstheme="minorHAnsi"/>
          <w:b/>
          <w:bCs/>
          <w:sz w:val="24"/>
          <w:szCs w:val="24"/>
        </w:rPr>
        <w:t xml:space="preserve">FINÁLOVÉ TURNAJE </w:t>
      </w:r>
      <w:r w:rsidR="00224F22">
        <w:rPr>
          <w:rFonts w:cstheme="minorHAnsi"/>
          <w:b/>
          <w:bCs/>
          <w:sz w:val="24"/>
          <w:szCs w:val="24"/>
        </w:rPr>
        <w:t xml:space="preserve">– </w:t>
      </w:r>
      <w:r w:rsidRPr="00BB609B">
        <w:rPr>
          <w:rFonts w:cstheme="minorHAnsi"/>
          <w:b/>
          <w:bCs/>
          <w:sz w:val="24"/>
          <w:szCs w:val="24"/>
        </w:rPr>
        <w:t>PLANEO</w:t>
      </w:r>
      <w:r w:rsidR="00224F22">
        <w:rPr>
          <w:rFonts w:cstheme="minorHAnsi"/>
          <w:b/>
          <w:bCs/>
          <w:sz w:val="24"/>
          <w:szCs w:val="24"/>
        </w:rPr>
        <w:t xml:space="preserve"> </w:t>
      </w:r>
      <w:r w:rsidRPr="00BB609B">
        <w:rPr>
          <w:rFonts w:cstheme="minorHAnsi"/>
          <w:b/>
          <w:bCs/>
          <w:sz w:val="24"/>
          <w:szCs w:val="24"/>
        </w:rPr>
        <w:t>CUP</w:t>
      </w:r>
      <w:r w:rsidR="00224F22">
        <w:rPr>
          <w:rFonts w:cstheme="minorHAnsi"/>
          <w:b/>
          <w:bCs/>
          <w:sz w:val="24"/>
          <w:szCs w:val="24"/>
        </w:rPr>
        <w:t xml:space="preserve"> </w:t>
      </w:r>
      <w:r w:rsidRPr="00BB609B">
        <w:rPr>
          <w:rFonts w:cstheme="minorHAnsi"/>
          <w:b/>
          <w:bCs/>
          <w:sz w:val="24"/>
          <w:szCs w:val="24"/>
        </w:rPr>
        <w:t>POHÁR MLÁDEŽE FAČR 2022/23</w:t>
      </w:r>
    </w:p>
    <w:p w14:paraId="5D2F8F4B" w14:textId="13A49907" w:rsidR="00D030C6" w:rsidRPr="00BB609B" w:rsidRDefault="00107CA9" w:rsidP="00273A73">
      <w:pPr>
        <w:spacing w:after="0" w:line="240" w:lineRule="auto"/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>29. – 30. 4. 2023, Vysoké Mýto</w:t>
      </w:r>
      <w:r w:rsidR="00273A73" w:rsidRPr="00BB609B">
        <w:rPr>
          <w:rFonts w:cstheme="minorHAnsi"/>
          <w:sz w:val="24"/>
          <w:szCs w:val="24"/>
        </w:rPr>
        <w:t>, U13</w:t>
      </w:r>
      <w:r w:rsidRPr="00BB609B">
        <w:rPr>
          <w:rFonts w:cstheme="minorHAnsi"/>
          <w:sz w:val="24"/>
          <w:szCs w:val="24"/>
        </w:rPr>
        <w:br/>
        <w:t>6. – 7. 5. 2023, Benešov</w:t>
      </w:r>
      <w:r w:rsidR="00273A73" w:rsidRPr="00BB609B">
        <w:rPr>
          <w:rFonts w:cstheme="minorHAnsi"/>
          <w:sz w:val="24"/>
          <w:szCs w:val="24"/>
        </w:rPr>
        <w:t>, U11</w:t>
      </w:r>
    </w:p>
    <w:p w14:paraId="27F72057" w14:textId="2E8270D6" w:rsidR="00273A73" w:rsidRPr="00BB609B" w:rsidRDefault="00D030C6" w:rsidP="00273A73">
      <w:pPr>
        <w:spacing w:after="0" w:line="240" w:lineRule="auto"/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>13. – 14. 5. 2023, Kuřim, U12</w:t>
      </w:r>
      <w:r w:rsidR="00107CA9" w:rsidRPr="00BB609B">
        <w:rPr>
          <w:rFonts w:cstheme="minorHAnsi"/>
          <w:sz w:val="24"/>
          <w:szCs w:val="24"/>
        </w:rPr>
        <w:br/>
        <w:t>20. – 21. 5. 2023, Hlučín</w:t>
      </w:r>
      <w:r w:rsidR="00273A73" w:rsidRPr="00BB609B">
        <w:rPr>
          <w:rFonts w:cstheme="minorHAnsi"/>
          <w:sz w:val="24"/>
          <w:szCs w:val="24"/>
        </w:rPr>
        <w:t>, U10</w:t>
      </w:r>
    </w:p>
    <w:p w14:paraId="6939ADEF" w14:textId="20994481" w:rsidR="00107CA9" w:rsidRPr="00BB609B" w:rsidRDefault="00107CA9" w:rsidP="00273A73">
      <w:pPr>
        <w:spacing w:after="0" w:line="240" w:lineRule="auto"/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>27. – 28. 5. 2023, Varnsdorf</w:t>
      </w:r>
      <w:r w:rsidR="00273A73" w:rsidRPr="00BB609B">
        <w:rPr>
          <w:rFonts w:cstheme="minorHAnsi"/>
          <w:sz w:val="24"/>
          <w:szCs w:val="24"/>
        </w:rPr>
        <w:t>, U9</w:t>
      </w:r>
      <w:r w:rsidRPr="00BB609B">
        <w:rPr>
          <w:rFonts w:cstheme="minorHAnsi"/>
          <w:sz w:val="24"/>
          <w:szCs w:val="24"/>
        </w:rPr>
        <w:br/>
        <w:t>3. – 4. 6. 2023, Uničov</w:t>
      </w:r>
      <w:r w:rsidR="00273A73" w:rsidRPr="00BB609B">
        <w:rPr>
          <w:rFonts w:cstheme="minorHAnsi"/>
          <w:sz w:val="24"/>
          <w:szCs w:val="24"/>
        </w:rPr>
        <w:t>, U8</w:t>
      </w:r>
    </w:p>
    <w:p w14:paraId="4F24FD91" w14:textId="77777777" w:rsidR="00273A73" w:rsidRPr="00BB609B" w:rsidRDefault="00273A73">
      <w:pPr>
        <w:rPr>
          <w:rFonts w:cstheme="minorHAnsi"/>
          <w:sz w:val="24"/>
          <w:szCs w:val="24"/>
        </w:rPr>
      </w:pPr>
    </w:p>
    <w:p w14:paraId="483066DA" w14:textId="77777777" w:rsidR="00224F22" w:rsidRDefault="00224F22">
      <w:pPr>
        <w:rPr>
          <w:rFonts w:cstheme="minorHAnsi"/>
          <w:sz w:val="24"/>
          <w:szCs w:val="24"/>
        </w:rPr>
      </w:pPr>
    </w:p>
    <w:p w14:paraId="0BBE5033" w14:textId="44F74823" w:rsidR="00224F22" w:rsidRDefault="00224F2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ROZLOSOVÁNÍ </w:t>
      </w:r>
      <w:r w:rsidRPr="00BB609B">
        <w:rPr>
          <w:rFonts w:cstheme="minorHAnsi"/>
          <w:b/>
          <w:bCs/>
          <w:sz w:val="24"/>
          <w:szCs w:val="24"/>
        </w:rPr>
        <w:t>FINÁLOVÉ</w:t>
      </w:r>
      <w:r>
        <w:rPr>
          <w:rFonts w:cstheme="minorHAnsi"/>
          <w:b/>
          <w:bCs/>
          <w:sz w:val="24"/>
          <w:szCs w:val="24"/>
        </w:rPr>
        <w:t>HO TURNAJE – PLANEO CUP, U13, VYSOKÉ MÝTO</w:t>
      </w:r>
    </w:p>
    <w:tbl>
      <w:tblPr>
        <w:tblW w:w="10300" w:type="dxa"/>
        <w:tblInd w:w="-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960"/>
        <w:gridCol w:w="2500"/>
        <w:gridCol w:w="2540"/>
      </w:tblGrid>
      <w:tr w:rsidR="00224F22" w:rsidRPr="00224F22" w14:paraId="129A7786" w14:textId="77777777" w:rsidTr="002945D1">
        <w:trPr>
          <w:trHeight w:val="30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1A0" w14:textId="77777777" w:rsidR="00224F22" w:rsidRPr="00224F22" w:rsidRDefault="00224F22" w:rsidP="0022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 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312" w14:textId="77777777" w:rsidR="00224F22" w:rsidRPr="00224F22" w:rsidRDefault="00224F22" w:rsidP="0022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 B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901" w14:textId="77777777" w:rsidR="00224F22" w:rsidRPr="00224F22" w:rsidRDefault="00224F22" w:rsidP="0022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 C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ADF6E" w14:textId="77777777" w:rsidR="00224F22" w:rsidRPr="00224F22" w:rsidRDefault="00224F22" w:rsidP="00224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 D</w:t>
            </w:r>
          </w:p>
        </w:tc>
      </w:tr>
      <w:tr w:rsidR="00224F22" w:rsidRPr="00224F22" w14:paraId="4B93DE6E" w14:textId="77777777" w:rsidTr="002945D1">
        <w:trPr>
          <w:trHeight w:val="28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D1F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 Pardubice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601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Slovan Liberec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2BD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SK Slavia Praha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A365A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SK Dynamo Č. Budějovice</w:t>
            </w:r>
          </w:p>
        </w:tc>
      </w:tr>
      <w:tr w:rsidR="00224F22" w:rsidRPr="00224F22" w14:paraId="10A352BD" w14:textId="77777777" w:rsidTr="002945D1">
        <w:trPr>
          <w:trHeight w:val="28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0399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Slovácko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BB1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MFK Karviná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E77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SK FC Hlučín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FAB1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Zlín</w:t>
            </w:r>
          </w:p>
        </w:tc>
      </w:tr>
      <w:tr w:rsidR="00224F22" w:rsidRPr="00224F22" w14:paraId="5B7F80A2" w14:textId="77777777" w:rsidTr="002945D1">
        <w:trPr>
          <w:trHeight w:val="28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87E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 Ústí nad Labem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6D94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Football</w:t>
            </w:r>
            <w:proofErr w:type="spellEnd"/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Talent </w:t>
            </w:r>
            <w:proofErr w:type="spellStart"/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Academy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E82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AC Sparta Praha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AF9A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 Mladá Boleslav</w:t>
            </w:r>
          </w:p>
        </w:tc>
      </w:tr>
      <w:tr w:rsidR="00224F22" w:rsidRPr="00224F22" w14:paraId="35D10504" w14:textId="77777777" w:rsidTr="002945D1">
        <w:trPr>
          <w:trHeight w:val="28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0F3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SK Olomouc Sigma MŽ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BE8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Sparta Brno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271F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Zbrojovka Brno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BA335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FKM Vysočina Jihlava</w:t>
            </w:r>
          </w:p>
        </w:tc>
      </w:tr>
      <w:tr w:rsidR="00224F22" w:rsidRPr="00224F22" w14:paraId="3948B693" w14:textId="77777777" w:rsidTr="002945D1">
        <w:trPr>
          <w:trHeight w:val="28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F59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Písek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B74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 Jablonec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DFB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SK Petřín Plzeň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7BAF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CU </w:t>
            </w:r>
            <w:proofErr w:type="spellStart"/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Bohemians</w:t>
            </w:r>
            <w:proofErr w:type="spellEnd"/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Praha</w:t>
            </w:r>
          </w:p>
        </w:tc>
      </w:tr>
      <w:tr w:rsidR="00224F22" w:rsidRPr="00224F22" w14:paraId="336C7DFF" w14:textId="77777777" w:rsidTr="002945D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29D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Baník Ostrava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961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 Dukla Praha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7A1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FC Hradec Králové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EC0F0" w14:textId="77777777" w:rsidR="00224F22" w:rsidRPr="00224F22" w:rsidRDefault="00224F22" w:rsidP="00224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4F22">
              <w:rPr>
                <w:rFonts w:ascii="Calibri" w:eastAsia="Times New Roman" w:hAnsi="Calibri" w:cs="Calibri"/>
                <w:color w:val="000000"/>
                <w:lang w:eastAsia="cs-CZ"/>
              </w:rPr>
              <w:t>FK Meteor Praha VIII</w:t>
            </w:r>
          </w:p>
        </w:tc>
      </w:tr>
    </w:tbl>
    <w:p w14:paraId="60653B61" w14:textId="77777777" w:rsidR="00224F22" w:rsidRDefault="00224F22">
      <w:pPr>
        <w:rPr>
          <w:rFonts w:cstheme="minorHAnsi"/>
          <w:sz w:val="24"/>
          <w:szCs w:val="24"/>
        </w:rPr>
      </w:pPr>
    </w:p>
    <w:p w14:paraId="767152EB" w14:textId="77777777" w:rsidR="00224F22" w:rsidRDefault="00224F22">
      <w:pPr>
        <w:rPr>
          <w:rFonts w:cstheme="minorHAnsi"/>
          <w:sz w:val="24"/>
          <w:szCs w:val="24"/>
        </w:rPr>
      </w:pPr>
    </w:p>
    <w:p w14:paraId="7A8D2067" w14:textId="5F6376E1" w:rsidR="004F070F" w:rsidRPr="00BB609B" w:rsidRDefault="00C33562">
      <w:pPr>
        <w:rPr>
          <w:rFonts w:cstheme="minorHAnsi"/>
          <w:sz w:val="24"/>
          <w:szCs w:val="24"/>
        </w:rPr>
      </w:pPr>
      <w:r w:rsidRPr="00BB609B">
        <w:rPr>
          <w:rFonts w:cstheme="minorHAnsi"/>
          <w:sz w:val="24"/>
          <w:szCs w:val="24"/>
        </w:rPr>
        <w:t xml:space="preserve">Kompletní </w:t>
      </w:r>
      <w:r w:rsidR="00532118">
        <w:rPr>
          <w:rFonts w:cstheme="minorHAnsi"/>
          <w:sz w:val="24"/>
          <w:szCs w:val="24"/>
        </w:rPr>
        <w:t xml:space="preserve">informace včetně </w:t>
      </w:r>
      <w:r w:rsidRPr="00BB609B">
        <w:rPr>
          <w:rFonts w:cstheme="minorHAnsi"/>
          <w:sz w:val="24"/>
          <w:szCs w:val="24"/>
        </w:rPr>
        <w:t>rozlosování najdete</w:t>
      </w:r>
      <w:r w:rsidR="004F070F" w:rsidRPr="00BB609B">
        <w:rPr>
          <w:rFonts w:cstheme="minorHAnsi"/>
          <w:sz w:val="24"/>
          <w:szCs w:val="24"/>
        </w:rPr>
        <w:t xml:space="preserve"> na </w:t>
      </w:r>
      <w:hyperlink r:id="rId4" w:history="1">
        <w:r w:rsidR="004F070F" w:rsidRPr="00BB609B">
          <w:rPr>
            <w:rStyle w:val="Hypertextovodkaz"/>
            <w:rFonts w:cstheme="minorHAnsi"/>
            <w:sz w:val="24"/>
            <w:szCs w:val="24"/>
          </w:rPr>
          <w:t>www.planeocup.cz</w:t>
        </w:r>
      </w:hyperlink>
    </w:p>
    <w:sectPr w:rsidR="004F070F" w:rsidRPr="00BB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9D"/>
    <w:rsid w:val="000019F5"/>
    <w:rsid w:val="000067D3"/>
    <w:rsid w:val="00010180"/>
    <w:rsid w:val="000108E3"/>
    <w:rsid w:val="0008146A"/>
    <w:rsid w:val="00081E7E"/>
    <w:rsid w:val="00086326"/>
    <w:rsid w:val="000C6289"/>
    <w:rsid w:val="000D7BCD"/>
    <w:rsid w:val="000E48C9"/>
    <w:rsid w:val="000F1E12"/>
    <w:rsid w:val="00107CA9"/>
    <w:rsid w:val="001123AD"/>
    <w:rsid w:val="00150848"/>
    <w:rsid w:val="001609FA"/>
    <w:rsid w:val="0017129A"/>
    <w:rsid w:val="00176B79"/>
    <w:rsid w:val="001846FD"/>
    <w:rsid w:val="00186435"/>
    <w:rsid w:val="00195F51"/>
    <w:rsid w:val="001A794C"/>
    <w:rsid w:val="001B55EA"/>
    <w:rsid w:val="001D5F2B"/>
    <w:rsid w:val="00207690"/>
    <w:rsid w:val="00210FE0"/>
    <w:rsid w:val="00211D46"/>
    <w:rsid w:val="00222A77"/>
    <w:rsid w:val="00224F22"/>
    <w:rsid w:val="00240966"/>
    <w:rsid w:val="00252B61"/>
    <w:rsid w:val="00263E0E"/>
    <w:rsid w:val="00265BB2"/>
    <w:rsid w:val="00273A73"/>
    <w:rsid w:val="00290026"/>
    <w:rsid w:val="002945D1"/>
    <w:rsid w:val="002956BC"/>
    <w:rsid w:val="002B4514"/>
    <w:rsid w:val="002B5D82"/>
    <w:rsid w:val="002E02B3"/>
    <w:rsid w:val="002E63D5"/>
    <w:rsid w:val="002F1D07"/>
    <w:rsid w:val="002F2066"/>
    <w:rsid w:val="00301738"/>
    <w:rsid w:val="00302085"/>
    <w:rsid w:val="003100A1"/>
    <w:rsid w:val="00382AC8"/>
    <w:rsid w:val="003A4E70"/>
    <w:rsid w:val="003B23D0"/>
    <w:rsid w:val="003B6067"/>
    <w:rsid w:val="003C5DE9"/>
    <w:rsid w:val="003C7797"/>
    <w:rsid w:val="003F5D3F"/>
    <w:rsid w:val="003F70E9"/>
    <w:rsid w:val="004222F3"/>
    <w:rsid w:val="00433917"/>
    <w:rsid w:val="00467D98"/>
    <w:rsid w:val="004724AF"/>
    <w:rsid w:val="00473C5E"/>
    <w:rsid w:val="00476A56"/>
    <w:rsid w:val="00477181"/>
    <w:rsid w:val="00487052"/>
    <w:rsid w:val="00490242"/>
    <w:rsid w:val="004B738B"/>
    <w:rsid w:val="004C02C1"/>
    <w:rsid w:val="004D5F00"/>
    <w:rsid w:val="004F070F"/>
    <w:rsid w:val="0050325A"/>
    <w:rsid w:val="00515068"/>
    <w:rsid w:val="00532118"/>
    <w:rsid w:val="00541444"/>
    <w:rsid w:val="00560CF0"/>
    <w:rsid w:val="00565947"/>
    <w:rsid w:val="00566CA6"/>
    <w:rsid w:val="0057256E"/>
    <w:rsid w:val="00573CFF"/>
    <w:rsid w:val="0058194A"/>
    <w:rsid w:val="00582207"/>
    <w:rsid w:val="00584096"/>
    <w:rsid w:val="005A49AD"/>
    <w:rsid w:val="005A4BA4"/>
    <w:rsid w:val="005A5EA7"/>
    <w:rsid w:val="005C430A"/>
    <w:rsid w:val="005E6E55"/>
    <w:rsid w:val="005F1775"/>
    <w:rsid w:val="005F2EB5"/>
    <w:rsid w:val="00605E43"/>
    <w:rsid w:val="006163DB"/>
    <w:rsid w:val="006220E3"/>
    <w:rsid w:val="006358F2"/>
    <w:rsid w:val="00646A9D"/>
    <w:rsid w:val="006C0909"/>
    <w:rsid w:val="006C1DC7"/>
    <w:rsid w:val="006E4CA6"/>
    <w:rsid w:val="00741805"/>
    <w:rsid w:val="0074493E"/>
    <w:rsid w:val="00756075"/>
    <w:rsid w:val="00761BB9"/>
    <w:rsid w:val="00766C1D"/>
    <w:rsid w:val="007A7659"/>
    <w:rsid w:val="007B299D"/>
    <w:rsid w:val="007B325B"/>
    <w:rsid w:val="007B4B9A"/>
    <w:rsid w:val="007C2413"/>
    <w:rsid w:val="007F7B51"/>
    <w:rsid w:val="0081490F"/>
    <w:rsid w:val="008165B3"/>
    <w:rsid w:val="008241F1"/>
    <w:rsid w:val="00827A0F"/>
    <w:rsid w:val="008456FD"/>
    <w:rsid w:val="0084718D"/>
    <w:rsid w:val="0085252A"/>
    <w:rsid w:val="00852655"/>
    <w:rsid w:val="00870020"/>
    <w:rsid w:val="0088747F"/>
    <w:rsid w:val="008A31ED"/>
    <w:rsid w:val="008B32FD"/>
    <w:rsid w:val="008B3FD6"/>
    <w:rsid w:val="008B5F3A"/>
    <w:rsid w:val="008D4545"/>
    <w:rsid w:val="008E2B8C"/>
    <w:rsid w:val="008E7260"/>
    <w:rsid w:val="009177A9"/>
    <w:rsid w:val="00923C96"/>
    <w:rsid w:val="00924CB2"/>
    <w:rsid w:val="009321FC"/>
    <w:rsid w:val="00936FE6"/>
    <w:rsid w:val="0095131E"/>
    <w:rsid w:val="00962EF1"/>
    <w:rsid w:val="0098794B"/>
    <w:rsid w:val="009A621B"/>
    <w:rsid w:val="009F4D92"/>
    <w:rsid w:val="00A10099"/>
    <w:rsid w:val="00A1330C"/>
    <w:rsid w:val="00A138AF"/>
    <w:rsid w:val="00A1621A"/>
    <w:rsid w:val="00A3053B"/>
    <w:rsid w:val="00A34E84"/>
    <w:rsid w:val="00A402C7"/>
    <w:rsid w:val="00A5280E"/>
    <w:rsid w:val="00A90443"/>
    <w:rsid w:val="00A979F9"/>
    <w:rsid w:val="00AA1D2F"/>
    <w:rsid w:val="00AA3C16"/>
    <w:rsid w:val="00AA441A"/>
    <w:rsid w:val="00AC1BD3"/>
    <w:rsid w:val="00AC450E"/>
    <w:rsid w:val="00B4256E"/>
    <w:rsid w:val="00B54F22"/>
    <w:rsid w:val="00B55E10"/>
    <w:rsid w:val="00B75483"/>
    <w:rsid w:val="00B817DD"/>
    <w:rsid w:val="00B822F8"/>
    <w:rsid w:val="00B83FDC"/>
    <w:rsid w:val="00BB192D"/>
    <w:rsid w:val="00BB2282"/>
    <w:rsid w:val="00BB609B"/>
    <w:rsid w:val="00BC6333"/>
    <w:rsid w:val="00BD4EF2"/>
    <w:rsid w:val="00BD7102"/>
    <w:rsid w:val="00C112FA"/>
    <w:rsid w:val="00C144F0"/>
    <w:rsid w:val="00C25CE6"/>
    <w:rsid w:val="00C27389"/>
    <w:rsid w:val="00C305F9"/>
    <w:rsid w:val="00C33562"/>
    <w:rsid w:val="00C34812"/>
    <w:rsid w:val="00C36352"/>
    <w:rsid w:val="00C45519"/>
    <w:rsid w:val="00C63D6D"/>
    <w:rsid w:val="00C66A98"/>
    <w:rsid w:val="00C843C9"/>
    <w:rsid w:val="00C94888"/>
    <w:rsid w:val="00CB087E"/>
    <w:rsid w:val="00CC2376"/>
    <w:rsid w:val="00CE5CA3"/>
    <w:rsid w:val="00CF1AA6"/>
    <w:rsid w:val="00D030C6"/>
    <w:rsid w:val="00D21835"/>
    <w:rsid w:val="00D2370B"/>
    <w:rsid w:val="00D579AA"/>
    <w:rsid w:val="00D57BAE"/>
    <w:rsid w:val="00D712B4"/>
    <w:rsid w:val="00D90578"/>
    <w:rsid w:val="00D93B96"/>
    <w:rsid w:val="00DA092C"/>
    <w:rsid w:val="00DA7A48"/>
    <w:rsid w:val="00DF3682"/>
    <w:rsid w:val="00E451FA"/>
    <w:rsid w:val="00E73FD0"/>
    <w:rsid w:val="00ED35EC"/>
    <w:rsid w:val="00EE1E73"/>
    <w:rsid w:val="00EE39D0"/>
    <w:rsid w:val="00F07055"/>
    <w:rsid w:val="00F12BD7"/>
    <w:rsid w:val="00F233CB"/>
    <w:rsid w:val="00F23CD0"/>
    <w:rsid w:val="00F2526E"/>
    <w:rsid w:val="00F32112"/>
    <w:rsid w:val="00F47142"/>
    <w:rsid w:val="00F55705"/>
    <w:rsid w:val="00F70C5D"/>
    <w:rsid w:val="00F86DB1"/>
    <w:rsid w:val="00F90356"/>
    <w:rsid w:val="00FB78FB"/>
    <w:rsid w:val="00FE26CC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900"/>
  <w15:docId w15:val="{A6866887-8F61-48A6-9354-A3FAEC8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7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1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95F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ocu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Nikodym</dc:creator>
  <cp:keywords/>
  <dc:description/>
  <cp:lastModifiedBy>Václav Kořán</cp:lastModifiedBy>
  <cp:revision>3</cp:revision>
  <dcterms:created xsi:type="dcterms:W3CDTF">2023-04-05T12:02:00Z</dcterms:created>
  <dcterms:modified xsi:type="dcterms:W3CDTF">2023-04-05T12:05:00Z</dcterms:modified>
</cp:coreProperties>
</file>